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83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0CA33F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60" w:firstLineChars="200"/>
        <w:textAlignment w:val="auto"/>
        <w:rPr>
          <w:rFonts w:hint="eastAsia" w:ascii="Times New Roman" w:hAnsi="Times New Roman" w:cs="Times New Roman"/>
          <w:lang w:val="en-US" w:eastAsia="zh-Hans"/>
        </w:rPr>
      </w:pPr>
    </w:p>
    <w:p w14:paraId="70AFC2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outlineLvl w:val="0"/>
        <w:rPr>
          <w:rFonts w:hint="eastAsia" w:ascii="微软雅黑" w:hAnsi="微软雅黑" w:eastAsia="微软雅黑" w:cs="微软雅黑"/>
          <w:sz w:val="44"/>
          <w:szCs w:val="44"/>
          <w:lang w:val="en-US" w:eastAsia="zh-Hans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泰安市OPC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Hans"/>
        </w:rPr>
        <w:t>场景机会清单信息汇总表</w:t>
      </w:r>
    </w:p>
    <w:p w14:paraId="3F8D2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报送单位：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联系人及职务：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联系方式：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</w:p>
    <w:tbl>
      <w:tblPr>
        <w:tblStyle w:val="5"/>
        <w:tblW w:w="14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061"/>
        <w:gridCol w:w="1195"/>
        <w:gridCol w:w="2437"/>
        <w:gridCol w:w="1088"/>
        <w:gridCol w:w="912"/>
        <w:gridCol w:w="1137"/>
        <w:gridCol w:w="886"/>
        <w:gridCol w:w="957"/>
        <w:gridCol w:w="814"/>
        <w:gridCol w:w="1544"/>
        <w:gridCol w:w="916"/>
        <w:gridCol w:w="822"/>
      </w:tblGrid>
      <w:tr w14:paraId="6C57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37" w:type="dxa"/>
            <w:vAlign w:val="center"/>
          </w:tcPr>
          <w:p w14:paraId="0E39D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061" w:type="dxa"/>
            <w:vAlign w:val="center"/>
          </w:tcPr>
          <w:p w14:paraId="24051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场景</w:t>
            </w:r>
          </w:p>
          <w:p w14:paraId="54A4C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类别</w:t>
            </w:r>
          </w:p>
        </w:tc>
        <w:tc>
          <w:tcPr>
            <w:tcW w:w="1195" w:type="dxa"/>
            <w:vAlign w:val="center"/>
          </w:tcPr>
          <w:p w14:paraId="3E45A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场景需求名称</w:t>
            </w:r>
          </w:p>
        </w:tc>
        <w:tc>
          <w:tcPr>
            <w:tcW w:w="2437" w:type="dxa"/>
            <w:vAlign w:val="center"/>
          </w:tcPr>
          <w:p w14:paraId="0958B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场景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机会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描述</w:t>
            </w:r>
          </w:p>
        </w:tc>
        <w:tc>
          <w:tcPr>
            <w:tcW w:w="1088" w:type="dxa"/>
            <w:vAlign w:val="center"/>
          </w:tcPr>
          <w:p w14:paraId="66F1C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依托</w:t>
            </w:r>
          </w:p>
          <w:p w14:paraId="130C1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</w:p>
          <w:p w14:paraId="1CA3E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介绍</w:t>
            </w:r>
          </w:p>
        </w:tc>
        <w:tc>
          <w:tcPr>
            <w:tcW w:w="912" w:type="dxa"/>
            <w:vAlign w:val="center"/>
          </w:tcPr>
          <w:p w14:paraId="78A2E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拟投入资金</w:t>
            </w:r>
          </w:p>
        </w:tc>
        <w:tc>
          <w:tcPr>
            <w:tcW w:w="1137" w:type="dxa"/>
            <w:vAlign w:val="center"/>
          </w:tcPr>
          <w:p w14:paraId="6FFFC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具体合作需求介绍</w:t>
            </w:r>
          </w:p>
        </w:tc>
        <w:tc>
          <w:tcPr>
            <w:tcW w:w="886" w:type="dxa"/>
            <w:vAlign w:val="center"/>
          </w:tcPr>
          <w:p w14:paraId="7E211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希望对接技术/企业</w:t>
            </w:r>
          </w:p>
        </w:tc>
        <w:tc>
          <w:tcPr>
            <w:tcW w:w="957" w:type="dxa"/>
            <w:vAlign w:val="center"/>
          </w:tcPr>
          <w:p w14:paraId="58F16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希望</w:t>
            </w:r>
          </w:p>
          <w:p w14:paraId="01031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合作</w:t>
            </w:r>
          </w:p>
          <w:p w14:paraId="49740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方式</w:t>
            </w:r>
          </w:p>
        </w:tc>
        <w:tc>
          <w:tcPr>
            <w:tcW w:w="814" w:type="dxa"/>
            <w:vAlign w:val="center"/>
          </w:tcPr>
          <w:p w14:paraId="7143D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建设周期</w:t>
            </w:r>
          </w:p>
        </w:tc>
        <w:tc>
          <w:tcPr>
            <w:tcW w:w="1544" w:type="dxa"/>
            <w:vAlign w:val="center"/>
          </w:tcPr>
          <w:p w14:paraId="4A9DA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是否同意发布及发布有效期</w:t>
            </w:r>
          </w:p>
        </w:tc>
        <w:tc>
          <w:tcPr>
            <w:tcW w:w="916" w:type="dxa"/>
            <w:vAlign w:val="center"/>
          </w:tcPr>
          <w:p w14:paraId="0AD66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所属</w:t>
            </w:r>
          </w:p>
          <w:p w14:paraId="6A16D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/区域</w:t>
            </w:r>
          </w:p>
        </w:tc>
        <w:tc>
          <w:tcPr>
            <w:tcW w:w="822" w:type="dxa"/>
            <w:vAlign w:val="center"/>
          </w:tcPr>
          <w:p w14:paraId="75B37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</w:p>
          <w:p w14:paraId="0826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联系人</w:t>
            </w:r>
          </w:p>
        </w:tc>
      </w:tr>
      <w:tr w14:paraId="41E9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 w14:paraId="74CBF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vAlign w:val="top"/>
          </w:tcPr>
          <w:p w14:paraId="1DB77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shd w:val="clear"/>
                <w:lang w:val="en-US" w:eastAsia="zh-CN"/>
              </w:rPr>
              <w:t>如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</w:rPr>
              <w:t>政务服务、产业发展、城市治理、乡村振兴、文旅融合、民生服务等</w:t>
            </w:r>
          </w:p>
        </w:tc>
        <w:tc>
          <w:tcPr>
            <w:tcW w:w="1195" w:type="dxa"/>
            <w:vAlign w:val="top"/>
          </w:tcPr>
          <w:p w14:paraId="6D55A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XX领域XX业务AI微场景应用</w:t>
            </w:r>
          </w:p>
          <w:p w14:paraId="73825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例：企业政策申报智能答疑AI智能体</w:t>
            </w:r>
          </w:p>
        </w:tc>
        <w:tc>
          <w:tcPr>
            <w:tcW w:w="2437" w:type="dxa"/>
            <w:vAlign w:val="top"/>
          </w:tcPr>
          <w:p w14:paraId="4BE89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聚焦具体业务真实痛点，属于对应领域真实业务需求，适合由OPC主体承接开发，依托AI智能体、低代码工具即可落地。</w:t>
            </w:r>
          </w:p>
          <w:p w14:paraId="14C29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例：聚焦政务大厅政策咨询量大、人工答复口径不统一的痛点，提出政策智能答疑需求，由OPC主体依托大模型智能体工具改造现有政务服务系统，实现企业政策咨询秒级响应、答复口径统一</w:t>
            </w:r>
          </w:p>
        </w:tc>
        <w:tc>
          <w:tcPr>
            <w:tcW w:w="1088" w:type="dxa"/>
            <w:vAlign w:val="top"/>
          </w:tcPr>
          <w:p w14:paraId="56883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项目基本情况、建设计划及当前进展，是否已立项等</w:t>
            </w:r>
          </w:p>
        </w:tc>
        <w:tc>
          <w:tcPr>
            <w:tcW w:w="912" w:type="dxa"/>
            <w:vAlign w:val="top"/>
          </w:tcPr>
          <w:p w14:paraId="02E66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项目整体投资及场景机会投资情况</w:t>
            </w:r>
          </w:p>
        </w:tc>
        <w:tc>
          <w:tcPr>
            <w:tcW w:w="1137" w:type="dxa"/>
            <w:vAlign w:val="top"/>
          </w:tcPr>
          <w:p w14:paraId="12F50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希望合作内容的具体性能或指标要求。希望对接XX类型的企业产品或服务</w:t>
            </w:r>
          </w:p>
          <w:p w14:paraId="2B751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vAlign w:val="top"/>
          </w:tcPr>
          <w:p w14:paraId="6830F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希望对接具备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能力的OPC主体、个人开发者、轻量级AI技术服务商</w:t>
            </w:r>
          </w:p>
        </w:tc>
        <w:tc>
          <w:tcPr>
            <w:tcW w:w="957" w:type="dxa"/>
            <w:vAlign w:val="top"/>
          </w:tcPr>
          <w:p w14:paraId="09519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highlight w:val="none"/>
              </w:rPr>
              <w:t>采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</w:rPr>
              <w:t>购应用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解决方案共创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联合创新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联合运营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提供测试及应用载体</w:t>
            </w:r>
          </w:p>
        </w:tc>
        <w:tc>
          <w:tcPr>
            <w:tcW w:w="814" w:type="dxa"/>
            <w:vAlign w:val="top"/>
          </w:tcPr>
          <w:p w14:paraId="47E4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XX年XX月-XX年XX月</w:t>
            </w:r>
          </w:p>
        </w:tc>
        <w:tc>
          <w:tcPr>
            <w:tcW w:w="1544" w:type="dxa"/>
            <w:vAlign w:val="top"/>
          </w:tcPr>
          <w:p w14:paraId="52AD8C86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同意发布；</w:t>
            </w:r>
          </w:p>
          <w:p w14:paraId="72430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需求有效期为XX年XX月-XX年XX月</w:t>
            </w:r>
          </w:p>
        </w:tc>
        <w:tc>
          <w:tcPr>
            <w:tcW w:w="916" w:type="dxa"/>
            <w:vAlign w:val="top"/>
          </w:tcPr>
          <w:p w14:paraId="4817564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XX局</w:t>
            </w:r>
            <w:r>
              <w:rPr>
                <w:rFonts w:hint="eastAsia" w:ascii="Times New Roman" w:hAnsi="Times New Roman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XX区</w:t>
            </w:r>
            <w:r>
              <w:rPr>
                <w:rFonts w:hint="eastAsia" w:ascii="Times New Roman" w:hAnsi="Times New Roman" w:cs="Times New Roman"/>
                <w:color w:val="C00000"/>
                <w:kern w:val="0"/>
                <w:sz w:val="20"/>
                <w:szCs w:val="20"/>
                <w:lang w:val="en-US" w:eastAsia="zh-CN"/>
              </w:rPr>
              <w:t>等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如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泰安市科技局、泰山区、岱岳区等</w:t>
            </w:r>
          </w:p>
        </w:tc>
        <w:tc>
          <w:tcPr>
            <w:tcW w:w="822" w:type="dxa"/>
            <w:vAlign w:val="top"/>
          </w:tcPr>
          <w:p w14:paraId="169A1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姓名+职务+联系方式</w:t>
            </w:r>
          </w:p>
        </w:tc>
      </w:tr>
    </w:tbl>
    <w:p w14:paraId="382AFB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37462"/>
    <w:rsid w:val="7FAF13C5"/>
    <w:rsid w:val="7FFE6CAC"/>
    <w:rsid w:val="FF4ED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2025-11-15T09:04:00Z</dcterms:created>
  <dc:creator>1</dc:creator>
  <cp:lastModifiedBy>cgklxl</cp:lastModifiedBy>
  <dcterms:modified xsi:type="dcterms:W3CDTF">2026-07-29T14:32:54Z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C379AC4A8E9540A8B3D790A3485C6D88</vt:lpwstr>
  </property>
</Properties>
</file>